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66399" w14:textId="4FF11CCD" w:rsidR="000966CF" w:rsidRPr="007B57FB" w:rsidRDefault="009B4D41" w:rsidP="007B57FB">
      <w:pPr>
        <w:spacing w:after="0" w:line="240" w:lineRule="auto"/>
        <w:rPr>
          <w:rFonts w:ascii="Tahoma" w:hAnsi="Tahoma" w:cs="Tahoma"/>
          <w:b/>
          <w:bCs/>
          <w:sz w:val="96"/>
          <w:szCs w:val="96"/>
        </w:rPr>
      </w:pPr>
      <w:r w:rsidRPr="007B57FB">
        <w:rPr>
          <w:rFonts w:ascii="Tahoma" w:hAnsi="Tahoma" w:cs="Tahoma"/>
          <w:b/>
          <w:bCs/>
          <w:sz w:val="96"/>
          <w:szCs w:val="96"/>
        </w:rPr>
        <w:t>NÁVŠTĚVNÍ  ŘÁD</w:t>
      </w:r>
    </w:p>
    <w:p w14:paraId="4F3153F7" w14:textId="77777777" w:rsidR="004966DB" w:rsidRDefault="004966DB" w:rsidP="004966DB">
      <w:pPr>
        <w:spacing w:after="0" w:line="240" w:lineRule="auto"/>
        <w:jc w:val="center"/>
        <w:rPr>
          <w:b/>
          <w:bCs/>
          <w:sz w:val="32"/>
          <w:szCs w:val="32"/>
        </w:rPr>
      </w:pPr>
    </w:p>
    <w:p w14:paraId="007D2236" w14:textId="19FBA71A" w:rsidR="00B17502" w:rsidRPr="003E3F6B" w:rsidRDefault="009B4D41" w:rsidP="004966DB">
      <w:pPr>
        <w:spacing w:after="0" w:line="240" w:lineRule="auto"/>
        <w:jc w:val="center"/>
        <w:rPr>
          <w:rFonts w:ascii="Tahoma" w:hAnsi="Tahoma" w:cs="Tahoma"/>
          <w:b/>
          <w:bCs/>
          <w:sz w:val="32"/>
          <w:szCs w:val="32"/>
        </w:rPr>
      </w:pPr>
      <w:r w:rsidRPr="003E3F6B">
        <w:rPr>
          <w:rFonts w:ascii="Tahoma" w:hAnsi="Tahoma" w:cs="Tahoma"/>
          <w:b/>
          <w:bCs/>
          <w:sz w:val="32"/>
          <w:szCs w:val="32"/>
        </w:rPr>
        <w:t>WELLNESS  CENTRUM</w:t>
      </w:r>
    </w:p>
    <w:p w14:paraId="6B62006E" w14:textId="77777777" w:rsidR="004966DB" w:rsidRDefault="004966DB" w:rsidP="00337747">
      <w:pPr>
        <w:jc w:val="both"/>
        <w:rPr>
          <w:sz w:val="24"/>
          <w:szCs w:val="24"/>
        </w:rPr>
      </w:pPr>
    </w:p>
    <w:p w14:paraId="4EF84A73" w14:textId="4C096CD7" w:rsidR="00DF5B55" w:rsidRPr="008820AF" w:rsidRDefault="009B4D41" w:rsidP="00337747">
      <w:pPr>
        <w:jc w:val="both"/>
        <w:rPr>
          <w:rFonts w:ascii="Tahoma" w:hAnsi="Tahoma" w:cs="Tahoma"/>
        </w:rPr>
      </w:pPr>
      <w:r w:rsidRPr="008820AF">
        <w:rPr>
          <w:rFonts w:ascii="Tahoma" w:hAnsi="Tahoma" w:cs="Tahoma"/>
        </w:rPr>
        <w:t xml:space="preserve">Pro zajištění bezpečného provozu a zdravého prostředí žádáme hosty </w:t>
      </w:r>
      <w:r w:rsidR="00D77DFE" w:rsidRPr="008820AF">
        <w:rPr>
          <w:rFonts w:ascii="Tahoma" w:hAnsi="Tahoma" w:cs="Tahoma"/>
        </w:rPr>
        <w:t>o</w:t>
      </w:r>
      <w:r w:rsidRPr="008820AF">
        <w:rPr>
          <w:rFonts w:ascii="Tahoma" w:hAnsi="Tahoma" w:cs="Tahoma"/>
        </w:rPr>
        <w:t xml:space="preserve"> dodržování </w:t>
      </w:r>
      <w:r w:rsidR="004966DB" w:rsidRPr="008820AF">
        <w:rPr>
          <w:rFonts w:ascii="Tahoma" w:hAnsi="Tahoma" w:cs="Tahoma"/>
          <w:b/>
          <w:bCs/>
        </w:rPr>
        <w:t>N</w:t>
      </w:r>
      <w:r w:rsidRPr="008820AF">
        <w:rPr>
          <w:rFonts w:ascii="Tahoma" w:hAnsi="Tahoma" w:cs="Tahoma"/>
          <w:b/>
          <w:bCs/>
        </w:rPr>
        <w:t>ávštěvního řádu</w:t>
      </w:r>
      <w:r w:rsidR="00DF5B55" w:rsidRPr="008820AF">
        <w:rPr>
          <w:rFonts w:ascii="Tahoma" w:hAnsi="Tahoma" w:cs="Tahoma"/>
        </w:rPr>
        <w:t xml:space="preserve"> wellness centra ve SPORTARÉNĚ T</w:t>
      </w:r>
      <w:r w:rsidR="004966DB" w:rsidRPr="008820AF">
        <w:rPr>
          <w:rFonts w:ascii="Tahoma" w:hAnsi="Tahoma" w:cs="Tahoma"/>
        </w:rPr>
        <w:t>EPLICE</w:t>
      </w:r>
      <w:r w:rsidR="00DF5B55" w:rsidRPr="008820AF">
        <w:rPr>
          <w:rFonts w:ascii="Tahoma" w:hAnsi="Tahoma" w:cs="Tahoma"/>
        </w:rPr>
        <w:t>. V případě jeho porušení může být porušitel vykázán z prostor wellness centra.</w:t>
      </w:r>
    </w:p>
    <w:p w14:paraId="2FC3114E" w14:textId="50ED987E" w:rsidR="00D77DFE" w:rsidRPr="008820AF" w:rsidRDefault="00DF5B55" w:rsidP="00337747">
      <w:pPr>
        <w:jc w:val="both"/>
        <w:rPr>
          <w:rFonts w:ascii="Tahoma" w:hAnsi="Tahoma" w:cs="Tahoma"/>
        </w:rPr>
      </w:pPr>
      <w:r w:rsidRPr="008820AF">
        <w:rPr>
          <w:rFonts w:ascii="Tahoma" w:hAnsi="Tahoma" w:cs="Tahoma"/>
          <w:b/>
          <w:bCs/>
        </w:rPr>
        <w:t>Návštěvní řád</w:t>
      </w:r>
      <w:r w:rsidRPr="008820AF">
        <w:rPr>
          <w:rFonts w:ascii="Tahoma" w:hAnsi="Tahoma" w:cs="Tahoma"/>
        </w:rPr>
        <w:t xml:space="preserve"> slouží k dodržování příslušných právních předpisů, ochrany zdraví a bezpečnosti návštěvníků wellness centra. Každý návštěvník je povinen obeznámit se před vstupem do areálu  s tímto </w:t>
      </w:r>
      <w:r w:rsidR="00D77DFE" w:rsidRPr="008820AF">
        <w:rPr>
          <w:rFonts w:ascii="Tahoma" w:hAnsi="Tahoma" w:cs="Tahoma"/>
          <w:b/>
          <w:bCs/>
        </w:rPr>
        <w:t>N</w:t>
      </w:r>
      <w:r w:rsidRPr="008820AF">
        <w:rPr>
          <w:rFonts w:ascii="Tahoma" w:hAnsi="Tahoma" w:cs="Tahoma"/>
          <w:b/>
          <w:bCs/>
        </w:rPr>
        <w:t>ávštěvním řádem</w:t>
      </w:r>
      <w:r w:rsidRPr="008820AF">
        <w:rPr>
          <w:rFonts w:ascii="Tahoma" w:hAnsi="Tahoma" w:cs="Tahoma"/>
        </w:rPr>
        <w:t xml:space="preserve">. </w:t>
      </w:r>
    </w:p>
    <w:p w14:paraId="09F4A93F" w14:textId="13F220E1" w:rsidR="00E07EE2" w:rsidRPr="008820AF" w:rsidRDefault="00DF5B55" w:rsidP="00337747">
      <w:pPr>
        <w:jc w:val="both"/>
        <w:rPr>
          <w:rFonts w:ascii="Tahoma" w:hAnsi="Tahoma" w:cs="Tahoma"/>
          <w:b/>
          <w:bCs/>
        </w:rPr>
      </w:pPr>
      <w:r w:rsidRPr="008820AF">
        <w:rPr>
          <w:rFonts w:ascii="Tahoma" w:hAnsi="Tahoma" w:cs="Tahoma"/>
          <w:b/>
          <w:bCs/>
        </w:rPr>
        <w:t>Uhrazením ceny vstupného</w:t>
      </w:r>
      <w:r w:rsidR="00E07EE2" w:rsidRPr="008820AF">
        <w:rPr>
          <w:rFonts w:ascii="Tahoma" w:hAnsi="Tahoma" w:cs="Tahoma"/>
          <w:b/>
          <w:bCs/>
        </w:rPr>
        <w:t xml:space="preserve"> návštěvník vyjadřuje výslovný souhlas s tímto </w:t>
      </w:r>
      <w:r w:rsidR="004966DB" w:rsidRPr="008820AF">
        <w:rPr>
          <w:rFonts w:ascii="Tahoma" w:hAnsi="Tahoma" w:cs="Tahoma"/>
          <w:b/>
          <w:bCs/>
        </w:rPr>
        <w:t>N</w:t>
      </w:r>
      <w:r w:rsidR="00E07EE2" w:rsidRPr="008820AF">
        <w:rPr>
          <w:rFonts w:ascii="Tahoma" w:hAnsi="Tahoma" w:cs="Tahoma"/>
          <w:b/>
          <w:bCs/>
        </w:rPr>
        <w:t xml:space="preserve">ávštěvním řádem a zavazuje se dodržovat tento </w:t>
      </w:r>
      <w:r w:rsidR="004966DB" w:rsidRPr="008820AF">
        <w:rPr>
          <w:rFonts w:ascii="Tahoma" w:hAnsi="Tahoma" w:cs="Tahoma"/>
          <w:b/>
          <w:bCs/>
        </w:rPr>
        <w:t>N</w:t>
      </w:r>
      <w:r w:rsidR="00E07EE2" w:rsidRPr="008820AF">
        <w:rPr>
          <w:rFonts w:ascii="Tahoma" w:hAnsi="Tahoma" w:cs="Tahoma"/>
          <w:b/>
          <w:bCs/>
        </w:rPr>
        <w:t>ávštěvní řád a pokyny zaměstnanců provozovatele.</w:t>
      </w:r>
    </w:p>
    <w:p w14:paraId="26BADD59" w14:textId="00A4615B" w:rsidR="00E07EE2" w:rsidRPr="008820AF" w:rsidRDefault="00E07EE2" w:rsidP="00337747">
      <w:pPr>
        <w:pStyle w:val="Odstavecseseznamem"/>
        <w:numPr>
          <w:ilvl w:val="0"/>
          <w:numId w:val="1"/>
        </w:numPr>
        <w:jc w:val="both"/>
        <w:rPr>
          <w:rFonts w:ascii="Tahoma" w:hAnsi="Tahoma" w:cs="Tahoma"/>
          <w:b/>
          <w:bCs/>
        </w:rPr>
      </w:pPr>
      <w:r w:rsidRPr="008820AF">
        <w:rPr>
          <w:rFonts w:ascii="Tahoma" w:hAnsi="Tahoma" w:cs="Tahoma"/>
          <w:b/>
          <w:bCs/>
        </w:rPr>
        <w:t>Vstup do wellness centra</w:t>
      </w:r>
    </w:p>
    <w:p w14:paraId="14C01F61" w14:textId="61E24B12" w:rsidR="00E07EE2" w:rsidRPr="008820AF" w:rsidRDefault="00E07EE2" w:rsidP="00337747">
      <w:pPr>
        <w:pStyle w:val="Odstavecseseznamem"/>
        <w:numPr>
          <w:ilvl w:val="1"/>
          <w:numId w:val="1"/>
        </w:numPr>
        <w:jc w:val="both"/>
        <w:rPr>
          <w:rFonts w:ascii="Tahoma" w:hAnsi="Tahoma" w:cs="Tahoma"/>
        </w:rPr>
      </w:pPr>
      <w:r w:rsidRPr="008820AF">
        <w:rPr>
          <w:rFonts w:ascii="Tahoma" w:hAnsi="Tahoma" w:cs="Tahoma"/>
        </w:rPr>
        <w:t>Vstup do wellness centra je možný jen během provozní doby s platnou vstupenkou</w:t>
      </w:r>
      <w:r w:rsidR="00193129" w:rsidRPr="008820AF">
        <w:rPr>
          <w:rFonts w:ascii="Tahoma" w:hAnsi="Tahoma" w:cs="Tahoma"/>
        </w:rPr>
        <w:t xml:space="preserve"> a čipem od šatních skříněk. Informace o systému vstupů a plateb vám poskytnou zaměstnanci recepce SPORTARÉNY T</w:t>
      </w:r>
      <w:r w:rsidR="007164B5">
        <w:rPr>
          <w:rFonts w:ascii="Tahoma" w:hAnsi="Tahoma" w:cs="Tahoma"/>
        </w:rPr>
        <w:t>EPLICE</w:t>
      </w:r>
      <w:r w:rsidR="00193129" w:rsidRPr="008820AF">
        <w:rPr>
          <w:rFonts w:ascii="Tahoma" w:hAnsi="Tahoma" w:cs="Tahoma"/>
        </w:rPr>
        <w:t>. Wellness centrum se dělí na saunovou, ochlazovací a odpočinkovou (vnitřní a</w:t>
      </w:r>
      <w:r w:rsidR="00E132A9" w:rsidRPr="008820AF">
        <w:rPr>
          <w:rFonts w:ascii="Tahoma" w:hAnsi="Tahoma" w:cs="Tahoma"/>
        </w:rPr>
        <w:t xml:space="preserve"> venkovní)</w:t>
      </w:r>
      <w:r w:rsidR="00193129" w:rsidRPr="008820AF">
        <w:rPr>
          <w:rFonts w:ascii="Tahoma" w:hAnsi="Tahoma" w:cs="Tahoma"/>
        </w:rPr>
        <w:t xml:space="preserve"> zónu</w:t>
      </w:r>
      <w:r w:rsidR="00E132A9" w:rsidRPr="008820AF">
        <w:rPr>
          <w:rFonts w:ascii="Tahoma" w:hAnsi="Tahoma" w:cs="Tahoma"/>
        </w:rPr>
        <w:t xml:space="preserve"> + masérnu.</w:t>
      </w:r>
    </w:p>
    <w:p w14:paraId="07FF22E6" w14:textId="77777777" w:rsidR="005A416C" w:rsidRPr="008820AF" w:rsidRDefault="00E132A9" w:rsidP="004966DB">
      <w:pPr>
        <w:pStyle w:val="Odstavecseseznamem"/>
        <w:numPr>
          <w:ilvl w:val="1"/>
          <w:numId w:val="1"/>
        </w:numPr>
        <w:jc w:val="both"/>
        <w:rPr>
          <w:rFonts w:ascii="Tahoma" w:hAnsi="Tahoma" w:cs="Tahoma"/>
          <w:b/>
          <w:bCs/>
        </w:rPr>
      </w:pPr>
      <w:r w:rsidRPr="008820AF">
        <w:rPr>
          <w:rFonts w:ascii="Tahoma" w:hAnsi="Tahoma" w:cs="Tahoma"/>
          <w:b/>
          <w:bCs/>
        </w:rPr>
        <w:t>Provozní doba centra je denně od 11 do 21 hod. Provozní doba masáží</w:t>
      </w:r>
      <w:r w:rsidR="005A416C" w:rsidRPr="008820AF">
        <w:rPr>
          <w:rFonts w:ascii="Tahoma" w:hAnsi="Tahoma" w:cs="Tahoma"/>
          <w:b/>
          <w:bCs/>
        </w:rPr>
        <w:t xml:space="preserve"> je </w:t>
      </w:r>
    </w:p>
    <w:p w14:paraId="0F41E576" w14:textId="5872A849" w:rsidR="00E132A9" w:rsidRPr="008820AF" w:rsidRDefault="00E132A9" w:rsidP="004966DB">
      <w:pPr>
        <w:pStyle w:val="Odstavecseseznamem"/>
        <w:ind w:left="1080"/>
        <w:jc w:val="both"/>
        <w:rPr>
          <w:rFonts w:ascii="Tahoma" w:hAnsi="Tahoma" w:cs="Tahoma"/>
        </w:rPr>
      </w:pPr>
      <w:r w:rsidRPr="008820AF">
        <w:rPr>
          <w:rFonts w:ascii="Tahoma" w:hAnsi="Tahoma" w:cs="Tahoma"/>
          <w:b/>
          <w:bCs/>
        </w:rPr>
        <w:t xml:space="preserve"> od </w:t>
      </w:r>
      <w:r w:rsidR="007E3023" w:rsidRPr="008820AF">
        <w:rPr>
          <w:rFonts w:ascii="Tahoma" w:hAnsi="Tahoma" w:cs="Tahoma"/>
          <w:b/>
          <w:bCs/>
        </w:rPr>
        <w:t>13.00 do</w:t>
      </w:r>
      <w:r w:rsidRPr="008820AF">
        <w:rPr>
          <w:rFonts w:ascii="Tahoma" w:hAnsi="Tahoma" w:cs="Tahoma"/>
          <w:b/>
          <w:bCs/>
        </w:rPr>
        <w:t xml:space="preserve"> 18</w:t>
      </w:r>
      <w:r w:rsidR="007E3023" w:rsidRPr="008820AF">
        <w:rPr>
          <w:rFonts w:ascii="Tahoma" w:hAnsi="Tahoma" w:cs="Tahoma"/>
          <w:b/>
          <w:bCs/>
        </w:rPr>
        <w:t>.00</w:t>
      </w:r>
      <w:r w:rsidRPr="008820AF">
        <w:rPr>
          <w:rFonts w:ascii="Tahoma" w:hAnsi="Tahoma" w:cs="Tahoma"/>
          <w:b/>
          <w:bCs/>
        </w:rPr>
        <w:t xml:space="preserve"> hod.</w:t>
      </w:r>
    </w:p>
    <w:p w14:paraId="6E80A45A" w14:textId="7EBBF655" w:rsidR="00F049EF" w:rsidRPr="008820AF" w:rsidRDefault="005A416C" w:rsidP="00337747">
      <w:pPr>
        <w:pStyle w:val="Odstavecseseznamem"/>
        <w:ind w:left="1080"/>
        <w:jc w:val="both"/>
        <w:rPr>
          <w:rFonts w:ascii="Tahoma" w:hAnsi="Tahoma" w:cs="Tahoma"/>
        </w:rPr>
      </w:pPr>
      <w:r w:rsidRPr="008820AF">
        <w:rPr>
          <w:rFonts w:ascii="Tahoma" w:hAnsi="Tahoma" w:cs="Tahoma"/>
        </w:rPr>
        <w:t>Doba platnosti jednorázového vstupu do sauny začín</w:t>
      </w:r>
      <w:r w:rsidR="00FA219E" w:rsidRPr="008820AF">
        <w:rPr>
          <w:rFonts w:ascii="Tahoma" w:hAnsi="Tahoma" w:cs="Tahoma"/>
        </w:rPr>
        <w:t>á načtením čipu na recepci</w:t>
      </w:r>
      <w:r w:rsidRPr="008820AF">
        <w:rPr>
          <w:rFonts w:ascii="Tahoma" w:hAnsi="Tahoma" w:cs="Tahoma"/>
        </w:rPr>
        <w:t xml:space="preserve"> a končí příchodem v stanoveném čase přes výstupní zařízení</w:t>
      </w:r>
      <w:r w:rsidR="00F049EF" w:rsidRPr="008820AF">
        <w:rPr>
          <w:rFonts w:ascii="Tahoma" w:hAnsi="Tahoma" w:cs="Tahoma"/>
        </w:rPr>
        <w:t xml:space="preserve">, resp. ukončením provozní doby. Do doby platnosti vstupu se započítává i doba na převlečení, osušení a oblečení. </w:t>
      </w:r>
      <w:r w:rsidR="00E40D9B" w:rsidRPr="008820AF">
        <w:rPr>
          <w:rFonts w:ascii="Tahoma" w:hAnsi="Tahoma" w:cs="Tahoma"/>
        </w:rPr>
        <w:t>V p</w:t>
      </w:r>
      <w:r w:rsidR="00F049EF" w:rsidRPr="008820AF">
        <w:rPr>
          <w:rFonts w:ascii="Tahoma" w:hAnsi="Tahoma" w:cs="Tahoma"/>
        </w:rPr>
        <w:t>řípadě překročení zaplacené</w:t>
      </w:r>
      <w:r w:rsidR="00E40D9B" w:rsidRPr="008820AF">
        <w:rPr>
          <w:rFonts w:ascii="Tahoma" w:hAnsi="Tahoma" w:cs="Tahoma"/>
        </w:rPr>
        <w:t xml:space="preserve"> doby  vstupu </w:t>
      </w:r>
      <w:r w:rsidR="00F049EF" w:rsidRPr="008820AF">
        <w:rPr>
          <w:rFonts w:ascii="Tahoma" w:hAnsi="Tahoma" w:cs="Tahoma"/>
        </w:rPr>
        <w:t xml:space="preserve"> je návštěvník povinen uhradit u pokladny (recepce) doplatek dle platného ceníku.</w:t>
      </w:r>
    </w:p>
    <w:p w14:paraId="6FDEE7D7" w14:textId="77777777" w:rsidR="009F04F8" w:rsidRPr="008820AF" w:rsidRDefault="009F04F8" w:rsidP="00337747">
      <w:pPr>
        <w:pStyle w:val="Odstavecseseznamem"/>
        <w:numPr>
          <w:ilvl w:val="1"/>
          <w:numId w:val="1"/>
        </w:numPr>
        <w:jc w:val="both"/>
        <w:rPr>
          <w:rFonts w:ascii="Tahoma" w:hAnsi="Tahoma" w:cs="Tahoma"/>
        </w:rPr>
      </w:pPr>
      <w:r w:rsidRPr="008820AF">
        <w:rPr>
          <w:rFonts w:ascii="Tahoma" w:hAnsi="Tahoma" w:cs="Tahoma"/>
        </w:rPr>
        <w:t xml:space="preserve">Děti do 12 let mají vstup povolen v doprovodu osoby starší 18 let a pouze v sobotu. </w:t>
      </w:r>
    </w:p>
    <w:p w14:paraId="711C572B" w14:textId="6BDC954C" w:rsidR="009F04F8" w:rsidRPr="008820AF" w:rsidRDefault="009F04F8" w:rsidP="00337747">
      <w:pPr>
        <w:pStyle w:val="Odstavecseseznamem"/>
        <w:numPr>
          <w:ilvl w:val="1"/>
          <w:numId w:val="1"/>
        </w:numPr>
        <w:jc w:val="both"/>
        <w:rPr>
          <w:rFonts w:ascii="Tahoma" w:hAnsi="Tahoma" w:cs="Tahoma"/>
        </w:rPr>
      </w:pPr>
      <w:r w:rsidRPr="008820AF">
        <w:rPr>
          <w:rFonts w:ascii="Tahoma" w:hAnsi="Tahoma" w:cs="Tahoma"/>
        </w:rPr>
        <w:t>Kapacita wellness centra je omezena, po naplnění kapacity je provozovatel oprávněn omezit vstup</w:t>
      </w:r>
      <w:r w:rsidR="00583F83" w:rsidRPr="008820AF">
        <w:rPr>
          <w:rFonts w:ascii="Tahoma" w:hAnsi="Tahoma" w:cs="Tahoma"/>
        </w:rPr>
        <w:t xml:space="preserve"> do</w:t>
      </w:r>
      <w:r w:rsidR="00716A41">
        <w:rPr>
          <w:rFonts w:ascii="Tahoma" w:hAnsi="Tahoma" w:cs="Tahoma"/>
        </w:rPr>
        <w:t xml:space="preserve"> wellness</w:t>
      </w:r>
      <w:r w:rsidR="00583F83" w:rsidRPr="008820AF">
        <w:rPr>
          <w:rFonts w:ascii="Tahoma" w:hAnsi="Tahoma" w:cs="Tahoma"/>
        </w:rPr>
        <w:t xml:space="preserve"> centra.</w:t>
      </w:r>
    </w:p>
    <w:p w14:paraId="58A146DE" w14:textId="4058B412" w:rsidR="00583F83" w:rsidRPr="008820AF" w:rsidRDefault="00583F83" w:rsidP="00337747">
      <w:pPr>
        <w:pStyle w:val="Odstavecseseznamem"/>
        <w:numPr>
          <w:ilvl w:val="1"/>
          <w:numId w:val="1"/>
        </w:numPr>
        <w:jc w:val="both"/>
        <w:rPr>
          <w:rFonts w:ascii="Tahoma" w:hAnsi="Tahoma" w:cs="Tahoma"/>
        </w:rPr>
      </w:pPr>
      <w:r w:rsidRPr="008820AF">
        <w:rPr>
          <w:rFonts w:ascii="Tahoma" w:hAnsi="Tahoma" w:cs="Tahoma"/>
        </w:rPr>
        <w:t>Vstup do wellness centra není dovolen osobám se zcela zahaleným obličejem.</w:t>
      </w:r>
    </w:p>
    <w:p w14:paraId="0C96F079" w14:textId="7CB3C3A1" w:rsidR="00583F83" w:rsidRPr="008820AF" w:rsidRDefault="00583F83" w:rsidP="00337747">
      <w:pPr>
        <w:pStyle w:val="Odstavecseseznamem"/>
        <w:numPr>
          <w:ilvl w:val="1"/>
          <w:numId w:val="1"/>
        </w:numPr>
        <w:jc w:val="both"/>
        <w:rPr>
          <w:rFonts w:ascii="Tahoma" w:hAnsi="Tahoma" w:cs="Tahoma"/>
        </w:rPr>
      </w:pPr>
      <w:r w:rsidRPr="008820AF">
        <w:rPr>
          <w:rFonts w:ascii="Tahoma" w:hAnsi="Tahoma" w:cs="Tahoma"/>
        </w:rPr>
        <w:t>Do wellness centra je vstup zakázán veškerým zvířatům.</w:t>
      </w:r>
    </w:p>
    <w:p w14:paraId="67E8B68C" w14:textId="2BF99679" w:rsidR="006E652B" w:rsidRPr="008820AF" w:rsidRDefault="006E652B" w:rsidP="00337747">
      <w:pPr>
        <w:pStyle w:val="Odstavecseseznamem"/>
        <w:numPr>
          <w:ilvl w:val="1"/>
          <w:numId w:val="1"/>
        </w:numPr>
        <w:jc w:val="both"/>
        <w:rPr>
          <w:rFonts w:ascii="Tahoma" w:hAnsi="Tahoma" w:cs="Tahoma"/>
        </w:rPr>
      </w:pPr>
      <w:r w:rsidRPr="008820AF">
        <w:rPr>
          <w:rFonts w:ascii="Tahoma" w:hAnsi="Tahoma" w:cs="Tahoma"/>
        </w:rPr>
        <w:t>Je zakázáno vstupovat osobám pod vlivem alkoholu nebo omamných látek, přičemž osoba, která tento zákaz poruší, bude neprodleně vykázána bez nároku na vrácení vstupného</w:t>
      </w:r>
      <w:r w:rsidR="002D0DA0" w:rsidRPr="008820AF">
        <w:rPr>
          <w:rFonts w:ascii="Tahoma" w:hAnsi="Tahoma" w:cs="Tahoma"/>
        </w:rPr>
        <w:t>.</w:t>
      </w:r>
    </w:p>
    <w:p w14:paraId="181D05DA" w14:textId="053E3861" w:rsidR="006E652B" w:rsidRPr="008820AF" w:rsidRDefault="00403424" w:rsidP="00337747">
      <w:pPr>
        <w:pStyle w:val="Odstavecseseznamem"/>
        <w:numPr>
          <w:ilvl w:val="1"/>
          <w:numId w:val="1"/>
        </w:numPr>
        <w:jc w:val="both"/>
        <w:rPr>
          <w:rFonts w:ascii="Tahoma" w:hAnsi="Tahoma" w:cs="Tahoma"/>
        </w:rPr>
      </w:pPr>
      <w:r w:rsidRPr="008820AF">
        <w:rPr>
          <w:rFonts w:ascii="Tahoma" w:hAnsi="Tahoma" w:cs="Tahoma"/>
        </w:rPr>
        <w:t>Dále j</w:t>
      </w:r>
      <w:r w:rsidR="006E652B" w:rsidRPr="008820AF">
        <w:rPr>
          <w:rFonts w:ascii="Tahoma" w:hAnsi="Tahoma" w:cs="Tahoma"/>
        </w:rPr>
        <w:t>e zakázáno vnášet jakékoliv vlastní alkoholické nápoje nebo omamné látky, přičemž osoba, která tento zákaz poruší, bude neprodleně vykázána bez nároku na vrácení vstupného</w:t>
      </w:r>
      <w:r w:rsidRPr="008820AF">
        <w:rPr>
          <w:rFonts w:ascii="Tahoma" w:hAnsi="Tahoma" w:cs="Tahoma"/>
        </w:rPr>
        <w:t>.</w:t>
      </w:r>
    </w:p>
    <w:p w14:paraId="404DAA43" w14:textId="1D6070B6" w:rsidR="008820AF" w:rsidRDefault="002D0DA0" w:rsidP="008820AF">
      <w:pPr>
        <w:pStyle w:val="Odstavecseseznamem"/>
        <w:numPr>
          <w:ilvl w:val="1"/>
          <w:numId w:val="1"/>
        </w:numPr>
        <w:jc w:val="both"/>
        <w:rPr>
          <w:rFonts w:ascii="Tahoma" w:hAnsi="Tahoma" w:cs="Tahoma"/>
        </w:rPr>
      </w:pPr>
      <w:r w:rsidRPr="008820AF">
        <w:rPr>
          <w:rFonts w:ascii="Tahoma" w:hAnsi="Tahoma" w:cs="Tahoma"/>
        </w:rPr>
        <w:t>Je zakázáno vstupovat lidem, kteří trpí přenosnou kožní, vlasovou či jinou infekční chorobou.</w:t>
      </w:r>
    </w:p>
    <w:p w14:paraId="2C7A2B15" w14:textId="77777777" w:rsidR="008820AF" w:rsidRDefault="008820AF" w:rsidP="008820AF">
      <w:pPr>
        <w:jc w:val="both"/>
        <w:rPr>
          <w:rFonts w:ascii="Tahoma" w:hAnsi="Tahoma" w:cs="Tahoma"/>
        </w:rPr>
      </w:pPr>
    </w:p>
    <w:p w14:paraId="2C9232DD" w14:textId="77777777" w:rsidR="008820AF" w:rsidRDefault="008820AF" w:rsidP="008820AF">
      <w:pPr>
        <w:jc w:val="both"/>
        <w:rPr>
          <w:rFonts w:ascii="Tahoma" w:hAnsi="Tahoma" w:cs="Tahoma"/>
        </w:rPr>
      </w:pPr>
    </w:p>
    <w:p w14:paraId="06345ABC" w14:textId="77777777" w:rsidR="008820AF" w:rsidRPr="008820AF" w:rsidRDefault="008820AF" w:rsidP="008820AF">
      <w:pPr>
        <w:jc w:val="both"/>
        <w:rPr>
          <w:rFonts w:ascii="Tahoma" w:hAnsi="Tahoma" w:cs="Tahoma"/>
        </w:rPr>
      </w:pPr>
    </w:p>
    <w:p w14:paraId="728A0221" w14:textId="54A9946F" w:rsidR="00403424" w:rsidRPr="008820AF" w:rsidRDefault="00403424" w:rsidP="00337747">
      <w:pPr>
        <w:pStyle w:val="Odstavecseseznamem"/>
        <w:numPr>
          <w:ilvl w:val="0"/>
          <w:numId w:val="1"/>
        </w:numPr>
        <w:jc w:val="both"/>
        <w:rPr>
          <w:rFonts w:ascii="Tahoma" w:hAnsi="Tahoma" w:cs="Tahoma"/>
          <w:b/>
          <w:bCs/>
        </w:rPr>
      </w:pPr>
      <w:r w:rsidRPr="008820AF">
        <w:rPr>
          <w:rFonts w:ascii="Tahoma" w:hAnsi="Tahoma" w:cs="Tahoma"/>
          <w:b/>
          <w:bCs/>
        </w:rPr>
        <w:lastRenderedPageBreak/>
        <w:t>Provozní pokyny pro návštěvníky wellness centra</w:t>
      </w:r>
    </w:p>
    <w:p w14:paraId="6B2C8792" w14:textId="4CC12B29" w:rsidR="00403424" w:rsidRPr="008820AF" w:rsidRDefault="00403424" w:rsidP="00337747">
      <w:pPr>
        <w:pStyle w:val="Odstavecseseznamem"/>
        <w:numPr>
          <w:ilvl w:val="1"/>
          <w:numId w:val="1"/>
        </w:numPr>
        <w:jc w:val="both"/>
        <w:rPr>
          <w:rFonts w:ascii="Tahoma" w:hAnsi="Tahoma" w:cs="Tahoma"/>
        </w:rPr>
      </w:pPr>
      <w:r w:rsidRPr="008820AF">
        <w:rPr>
          <w:rFonts w:ascii="Tahoma" w:hAnsi="Tahoma" w:cs="Tahoma"/>
        </w:rPr>
        <w:t>Každý návštěvník je povinen dbát na ochranu a bezpečnost vlastního zdraví jako i na ochranu a bezpečnost ostatních.</w:t>
      </w:r>
    </w:p>
    <w:p w14:paraId="43D373BD" w14:textId="3C980E26" w:rsidR="002D0DA0" w:rsidRDefault="00403424" w:rsidP="00337747">
      <w:pPr>
        <w:pStyle w:val="Odstavecseseznamem"/>
        <w:numPr>
          <w:ilvl w:val="1"/>
          <w:numId w:val="1"/>
        </w:numPr>
        <w:jc w:val="both"/>
        <w:rPr>
          <w:rFonts w:ascii="Tahoma" w:hAnsi="Tahoma" w:cs="Tahoma"/>
        </w:rPr>
      </w:pPr>
      <w:r w:rsidRPr="008820AF">
        <w:rPr>
          <w:rFonts w:ascii="Tahoma" w:hAnsi="Tahoma" w:cs="Tahoma"/>
        </w:rPr>
        <w:t>Každý návštěvník</w:t>
      </w:r>
      <w:r w:rsidR="00D759D9" w:rsidRPr="008820AF">
        <w:rPr>
          <w:rFonts w:ascii="Tahoma" w:hAnsi="Tahoma" w:cs="Tahoma"/>
        </w:rPr>
        <w:t xml:space="preserve"> je povinen dodržovat osobní hygienu a dodržovat </w:t>
      </w:r>
      <w:r w:rsidR="007E3023" w:rsidRPr="008820AF">
        <w:rPr>
          <w:rFonts w:ascii="Tahoma" w:hAnsi="Tahoma" w:cs="Tahoma"/>
        </w:rPr>
        <w:t>čistotu</w:t>
      </w:r>
      <w:r w:rsidR="00D759D9" w:rsidRPr="008820AF">
        <w:rPr>
          <w:rFonts w:ascii="Tahoma" w:hAnsi="Tahoma" w:cs="Tahoma"/>
        </w:rPr>
        <w:t xml:space="preserve"> na místech a zařízeních, které využívá.</w:t>
      </w:r>
    </w:p>
    <w:p w14:paraId="38170EAB" w14:textId="77777777" w:rsidR="008820AF" w:rsidRPr="008820AF" w:rsidRDefault="008820AF" w:rsidP="008820AF">
      <w:pPr>
        <w:jc w:val="both"/>
        <w:rPr>
          <w:rFonts w:ascii="Tahoma" w:hAnsi="Tahoma" w:cs="Tahoma"/>
        </w:rPr>
      </w:pPr>
    </w:p>
    <w:p w14:paraId="38C04958" w14:textId="21031BCA" w:rsidR="003735D5" w:rsidRPr="008820AF" w:rsidRDefault="002D0DA0" w:rsidP="00337747">
      <w:pPr>
        <w:pStyle w:val="Odstavecseseznamem"/>
        <w:numPr>
          <w:ilvl w:val="0"/>
          <w:numId w:val="1"/>
        </w:numPr>
        <w:jc w:val="both"/>
        <w:rPr>
          <w:rFonts w:ascii="Tahoma" w:hAnsi="Tahoma" w:cs="Tahoma"/>
          <w:b/>
          <w:bCs/>
        </w:rPr>
      </w:pPr>
      <w:r w:rsidRPr="008820AF">
        <w:rPr>
          <w:rFonts w:ascii="Tahoma" w:hAnsi="Tahoma" w:cs="Tahoma"/>
          <w:b/>
          <w:bCs/>
        </w:rPr>
        <w:t>V prostorách wellness centra je zakázáno</w:t>
      </w:r>
    </w:p>
    <w:p w14:paraId="575713C9" w14:textId="7558CF2E" w:rsidR="003735D5" w:rsidRPr="008820AF" w:rsidRDefault="00E20313" w:rsidP="00337747">
      <w:pPr>
        <w:pStyle w:val="Odstavecseseznamem"/>
        <w:numPr>
          <w:ilvl w:val="1"/>
          <w:numId w:val="1"/>
        </w:numPr>
        <w:jc w:val="both"/>
        <w:rPr>
          <w:rFonts w:ascii="Tahoma" w:hAnsi="Tahoma" w:cs="Tahoma"/>
        </w:rPr>
      </w:pPr>
      <w:r w:rsidRPr="008820AF">
        <w:rPr>
          <w:rFonts w:ascii="Tahoma" w:hAnsi="Tahoma" w:cs="Tahoma"/>
        </w:rPr>
        <w:t>Používat a vnášet předměty ze skla a kovu</w:t>
      </w:r>
      <w:r w:rsidR="00F35FD7" w:rsidRPr="008820AF">
        <w:rPr>
          <w:rFonts w:ascii="Tahoma" w:hAnsi="Tahoma" w:cs="Tahoma"/>
        </w:rPr>
        <w:t>.</w:t>
      </w:r>
    </w:p>
    <w:p w14:paraId="3B0E33FF" w14:textId="64E754E1" w:rsidR="003735D5" w:rsidRPr="008820AF" w:rsidRDefault="003735D5" w:rsidP="00337747">
      <w:pPr>
        <w:pStyle w:val="Odstavecseseznamem"/>
        <w:numPr>
          <w:ilvl w:val="1"/>
          <w:numId w:val="1"/>
        </w:numPr>
        <w:jc w:val="both"/>
        <w:rPr>
          <w:rFonts w:ascii="Tahoma" w:hAnsi="Tahoma" w:cs="Tahoma"/>
        </w:rPr>
      </w:pPr>
      <w:r w:rsidRPr="008820AF">
        <w:rPr>
          <w:rFonts w:ascii="Tahoma" w:hAnsi="Tahoma" w:cs="Tahoma"/>
        </w:rPr>
        <w:t xml:space="preserve">Hlučet, chovat se způsobem obtěžujícím ostatní návštěvníky, provádět </w:t>
      </w:r>
      <w:r w:rsidR="001E0903" w:rsidRPr="008820AF">
        <w:rPr>
          <w:rFonts w:ascii="Tahoma" w:hAnsi="Tahoma" w:cs="Tahoma"/>
        </w:rPr>
        <w:t xml:space="preserve">náboženské </w:t>
      </w:r>
      <w:r w:rsidR="0070761A" w:rsidRPr="008820AF">
        <w:rPr>
          <w:rFonts w:ascii="Tahoma" w:hAnsi="Tahoma" w:cs="Tahoma"/>
        </w:rPr>
        <w:t>rituály, běhat, cvičit a jakýmkoliv způsobem ohrožovat bezpečnost ostatních návštěvníků</w:t>
      </w:r>
      <w:r w:rsidR="00FC7B52" w:rsidRPr="008820AF">
        <w:rPr>
          <w:rFonts w:ascii="Tahoma" w:hAnsi="Tahoma" w:cs="Tahoma"/>
        </w:rPr>
        <w:t>.</w:t>
      </w:r>
    </w:p>
    <w:p w14:paraId="43E3613C" w14:textId="5F7AB301" w:rsidR="00FC7B52" w:rsidRPr="008820AF" w:rsidRDefault="00FC7B52" w:rsidP="00337747">
      <w:pPr>
        <w:pStyle w:val="Odstavecseseznamem"/>
        <w:numPr>
          <w:ilvl w:val="1"/>
          <w:numId w:val="1"/>
        </w:numPr>
        <w:jc w:val="both"/>
        <w:rPr>
          <w:rFonts w:ascii="Tahoma" w:hAnsi="Tahoma" w:cs="Tahoma"/>
        </w:rPr>
      </w:pPr>
      <w:r w:rsidRPr="008820AF">
        <w:rPr>
          <w:rFonts w:ascii="Tahoma" w:hAnsi="Tahoma" w:cs="Tahoma"/>
        </w:rPr>
        <w:t xml:space="preserve">Jakýmkoliv způsobem znečišťovat </w:t>
      </w:r>
      <w:r w:rsidR="006F0AF3" w:rsidRPr="008820AF">
        <w:rPr>
          <w:rFonts w:ascii="Tahoma" w:hAnsi="Tahoma" w:cs="Tahoma"/>
        </w:rPr>
        <w:t>prostory wellness centra.</w:t>
      </w:r>
    </w:p>
    <w:p w14:paraId="7B16BBD9" w14:textId="10A2FD97" w:rsidR="006F0AF3" w:rsidRPr="008820AF" w:rsidRDefault="006F0AF3" w:rsidP="00337747">
      <w:pPr>
        <w:pStyle w:val="Odstavecseseznamem"/>
        <w:numPr>
          <w:ilvl w:val="1"/>
          <w:numId w:val="1"/>
        </w:numPr>
        <w:jc w:val="both"/>
        <w:rPr>
          <w:rFonts w:ascii="Tahoma" w:hAnsi="Tahoma" w:cs="Tahoma"/>
        </w:rPr>
      </w:pPr>
      <w:r w:rsidRPr="008820AF">
        <w:rPr>
          <w:rFonts w:ascii="Tahoma" w:hAnsi="Tahoma" w:cs="Tahoma"/>
        </w:rPr>
        <w:t>Manipulovat se zařízením, které není výhradně určeno k užívání návštěvníků a ničit zařízení</w:t>
      </w:r>
      <w:r w:rsidR="001E0903" w:rsidRPr="008820AF">
        <w:rPr>
          <w:rFonts w:ascii="Tahoma" w:hAnsi="Tahoma" w:cs="Tahoma"/>
        </w:rPr>
        <w:t>,</w:t>
      </w:r>
      <w:r w:rsidR="00F2129E" w:rsidRPr="008820AF">
        <w:rPr>
          <w:rFonts w:ascii="Tahoma" w:hAnsi="Tahoma" w:cs="Tahoma"/>
        </w:rPr>
        <w:t xml:space="preserve"> popřípadě uhradit provozovateli škodu, kterou mu způsobil porušením svých povinností dle tohoto </w:t>
      </w:r>
      <w:r w:rsidR="00E20313" w:rsidRPr="008820AF">
        <w:rPr>
          <w:rFonts w:ascii="Tahoma" w:hAnsi="Tahoma" w:cs="Tahoma"/>
          <w:b/>
          <w:bCs/>
        </w:rPr>
        <w:t>N</w:t>
      </w:r>
      <w:r w:rsidR="00F2129E" w:rsidRPr="008820AF">
        <w:rPr>
          <w:rFonts w:ascii="Tahoma" w:hAnsi="Tahoma" w:cs="Tahoma"/>
          <w:b/>
          <w:bCs/>
        </w:rPr>
        <w:t>ávštěvního řádu</w:t>
      </w:r>
      <w:r w:rsidR="00F2129E" w:rsidRPr="008820AF">
        <w:rPr>
          <w:rFonts w:ascii="Tahoma" w:hAnsi="Tahoma" w:cs="Tahoma"/>
        </w:rPr>
        <w:t>.</w:t>
      </w:r>
    </w:p>
    <w:p w14:paraId="16033C80" w14:textId="47C667F0" w:rsidR="00A56FE2" w:rsidRDefault="00B3555F" w:rsidP="00337747">
      <w:pPr>
        <w:pStyle w:val="Odstavecseseznamem"/>
        <w:numPr>
          <w:ilvl w:val="1"/>
          <w:numId w:val="1"/>
        </w:numPr>
        <w:jc w:val="both"/>
        <w:rPr>
          <w:rFonts w:ascii="Tahoma" w:hAnsi="Tahoma" w:cs="Tahoma"/>
        </w:rPr>
      </w:pPr>
      <w:r w:rsidRPr="008820AF">
        <w:rPr>
          <w:rFonts w:ascii="Tahoma" w:hAnsi="Tahoma" w:cs="Tahoma"/>
        </w:rPr>
        <w:t>Používat audiovizuální zařízení (mobilní telefony, fotoaparáty, tablety atp.)</w:t>
      </w:r>
      <w:r w:rsidR="00F35FD7" w:rsidRPr="008820AF">
        <w:rPr>
          <w:rFonts w:ascii="Tahoma" w:hAnsi="Tahoma" w:cs="Tahoma"/>
        </w:rPr>
        <w:t>.</w:t>
      </w:r>
    </w:p>
    <w:p w14:paraId="2D392F50" w14:textId="1179EB90" w:rsidR="00F610E9" w:rsidRDefault="00F610E9" w:rsidP="00337747">
      <w:pPr>
        <w:pStyle w:val="Odstavecseseznamem"/>
        <w:numPr>
          <w:ilvl w:val="1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V celém prostoru wellness centra je zakázáno kouření a používání elektronických cigaret.</w:t>
      </w:r>
    </w:p>
    <w:p w14:paraId="688F0DB1" w14:textId="77777777" w:rsidR="008820AF" w:rsidRPr="008820AF" w:rsidRDefault="008820AF" w:rsidP="008820AF">
      <w:pPr>
        <w:jc w:val="both"/>
        <w:rPr>
          <w:rFonts w:ascii="Tahoma" w:hAnsi="Tahoma" w:cs="Tahoma"/>
        </w:rPr>
      </w:pPr>
    </w:p>
    <w:p w14:paraId="5D6DFE85" w14:textId="147B0C09" w:rsidR="00A56FE2" w:rsidRPr="008820AF" w:rsidRDefault="00A56FE2" w:rsidP="00337747">
      <w:pPr>
        <w:pStyle w:val="Odstavecseseznamem"/>
        <w:numPr>
          <w:ilvl w:val="0"/>
          <w:numId w:val="1"/>
        </w:numPr>
        <w:jc w:val="both"/>
        <w:rPr>
          <w:rFonts w:ascii="Tahoma" w:hAnsi="Tahoma" w:cs="Tahoma"/>
          <w:b/>
          <w:bCs/>
        </w:rPr>
      </w:pPr>
      <w:r w:rsidRPr="008820AF">
        <w:rPr>
          <w:rFonts w:ascii="Tahoma" w:hAnsi="Tahoma" w:cs="Tahoma"/>
          <w:b/>
          <w:bCs/>
        </w:rPr>
        <w:t>Pokyny pro uživatele finské a parní sauny</w:t>
      </w:r>
    </w:p>
    <w:p w14:paraId="3A85D5B6" w14:textId="5FFAB3BD" w:rsidR="00A56FE2" w:rsidRPr="008820AF" w:rsidRDefault="00A56FE2" w:rsidP="00337747">
      <w:pPr>
        <w:pStyle w:val="Odstavecseseznamem"/>
        <w:numPr>
          <w:ilvl w:val="1"/>
          <w:numId w:val="1"/>
        </w:numPr>
        <w:jc w:val="both"/>
        <w:rPr>
          <w:rFonts w:ascii="Tahoma" w:hAnsi="Tahoma" w:cs="Tahoma"/>
        </w:rPr>
      </w:pPr>
      <w:r w:rsidRPr="008820AF">
        <w:rPr>
          <w:rFonts w:ascii="Tahoma" w:hAnsi="Tahoma" w:cs="Tahoma"/>
        </w:rPr>
        <w:t xml:space="preserve">Do saun je povolen vstup </w:t>
      </w:r>
      <w:r w:rsidR="00E20313" w:rsidRPr="008820AF">
        <w:rPr>
          <w:rFonts w:ascii="Tahoma" w:hAnsi="Tahoma" w:cs="Tahoma"/>
        </w:rPr>
        <w:t>výhradně</w:t>
      </w:r>
      <w:r w:rsidRPr="008820AF">
        <w:rPr>
          <w:rFonts w:ascii="Tahoma" w:hAnsi="Tahoma" w:cs="Tahoma"/>
        </w:rPr>
        <w:t xml:space="preserve"> bez plavek</w:t>
      </w:r>
      <w:r w:rsidR="00F35FD7" w:rsidRPr="008820AF">
        <w:rPr>
          <w:rFonts w:ascii="Tahoma" w:hAnsi="Tahoma" w:cs="Tahoma"/>
        </w:rPr>
        <w:t>.</w:t>
      </w:r>
    </w:p>
    <w:p w14:paraId="593AF05B" w14:textId="26200E5B" w:rsidR="00A56FE2" w:rsidRPr="008820AF" w:rsidRDefault="00A56FE2" w:rsidP="00337747">
      <w:pPr>
        <w:pStyle w:val="Odstavecseseznamem"/>
        <w:numPr>
          <w:ilvl w:val="1"/>
          <w:numId w:val="1"/>
        </w:numPr>
        <w:jc w:val="both"/>
        <w:rPr>
          <w:rFonts w:ascii="Tahoma" w:hAnsi="Tahoma" w:cs="Tahoma"/>
        </w:rPr>
      </w:pPr>
      <w:r w:rsidRPr="008820AF">
        <w:rPr>
          <w:rFonts w:ascii="Tahoma" w:hAnsi="Tahoma" w:cs="Tahoma"/>
        </w:rPr>
        <w:t>Před vstupem do sauny je každý návštěvník povinen se osprchovat a umýt</w:t>
      </w:r>
      <w:r w:rsidR="00F35FD7" w:rsidRPr="008820AF">
        <w:rPr>
          <w:rFonts w:ascii="Tahoma" w:hAnsi="Tahoma" w:cs="Tahoma"/>
        </w:rPr>
        <w:t>.</w:t>
      </w:r>
    </w:p>
    <w:p w14:paraId="6F80CD09" w14:textId="40922AEE" w:rsidR="00A56FE2" w:rsidRPr="008820AF" w:rsidRDefault="00A56FE2" w:rsidP="00337747">
      <w:pPr>
        <w:pStyle w:val="Odstavecseseznamem"/>
        <w:numPr>
          <w:ilvl w:val="1"/>
          <w:numId w:val="1"/>
        </w:numPr>
        <w:jc w:val="both"/>
        <w:rPr>
          <w:rFonts w:ascii="Tahoma" w:hAnsi="Tahoma" w:cs="Tahoma"/>
        </w:rPr>
      </w:pPr>
      <w:r w:rsidRPr="008820AF">
        <w:rPr>
          <w:rFonts w:ascii="Tahoma" w:hAnsi="Tahoma" w:cs="Tahoma"/>
        </w:rPr>
        <w:t>V sauně je každý návštěvník povinen</w:t>
      </w:r>
      <w:r w:rsidR="00003100" w:rsidRPr="008820AF">
        <w:rPr>
          <w:rFonts w:ascii="Tahoma" w:hAnsi="Tahoma" w:cs="Tahoma"/>
        </w:rPr>
        <w:t xml:space="preserve"> sedat si na vlastní či zapůjčené prostěradlo</w:t>
      </w:r>
      <w:r w:rsidR="00050794" w:rsidRPr="008820AF">
        <w:rPr>
          <w:rFonts w:ascii="Tahoma" w:hAnsi="Tahoma" w:cs="Tahoma"/>
        </w:rPr>
        <w:t>/ručník</w:t>
      </w:r>
      <w:r w:rsidR="00F35FD7" w:rsidRPr="008820AF">
        <w:rPr>
          <w:rFonts w:ascii="Tahoma" w:hAnsi="Tahoma" w:cs="Tahoma"/>
        </w:rPr>
        <w:t>.</w:t>
      </w:r>
    </w:p>
    <w:p w14:paraId="324FA73D" w14:textId="4DD96341" w:rsidR="00003100" w:rsidRPr="008820AF" w:rsidRDefault="00003100" w:rsidP="00337747">
      <w:pPr>
        <w:pStyle w:val="Odstavecseseznamem"/>
        <w:numPr>
          <w:ilvl w:val="1"/>
          <w:numId w:val="1"/>
        </w:numPr>
        <w:jc w:val="both"/>
        <w:rPr>
          <w:rFonts w:ascii="Tahoma" w:hAnsi="Tahoma" w:cs="Tahoma"/>
        </w:rPr>
      </w:pPr>
      <w:r w:rsidRPr="008820AF">
        <w:rPr>
          <w:rFonts w:ascii="Tahoma" w:hAnsi="Tahoma" w:cs="Tahoma"/>
        </w:rPr>
        <w:t>Po každém cyklu saunování je návštěvník povinen se osprchovat</w:t>
      </w:r>
      <w:r w:rsidR="00F35FD7" w:rsidRPr="008820AF">
        <w:rPr>
          <w:rFonts w:ascii="Tahoma" w:hAnsi="Tahoma" w:cs="Tahoma"/>
        </w:rPr>
        <w:t>.</w:t>
      </w:r>
    </w:p>
    <w:p w14:paraId="244D2F7F" w14:textId="6E375F7C" w:rsidR="00003100" w:rsidRPr="008820AF" w:rsidRDefault="00003100" w:rsidP="00337747">
      <w:pPr>
        <w:pStyle w:val="Odstavecseseznamem"/>
        <w:numPr>
          <w:ilvl w:val="1"/>
          <w:numId w:val="1"/>
        </w:numPr>
        <w:jc w:val="both"/>
        <w:rPr>
          <w:rFonts w:ascii="Tahoma" w:hAnsi="Tahoma" w:cs="Tahoma"/>
        </w:rPr>
      </w:pPr>
      <w:r w:rsidRPr="008820AF">
        <w:rPr>
          <w:rFonts w:ascii="Tahoma" w:hAnsi="Tahoma" w:cs="Tahoma"/>
        </w:rPr>
        <w:t xml:space="preserve">Pobyt a délku pobytu doporučujeme dle </w:t>
      </w:r>
      <w:r w:rsidRPr="008820AF">
        <w:rPr>
          <w:rFonts w:ascii="Tahoma" w:hAnsi="Tahoma" w:cs="Tahoma"/>
          <w:b/>
          <w:bCs/>
        </w:rPr>
        <w:t>SAUNOVÉHO DESATERA</w:t>
      </w:r>
      <w:r w:rsidR="006D5688" w:rsidRPr="008820AF">
        <w:rPr>
          <w:rFonts w:ascii="Tahoma" w:hAnsi="Tahoma" w:cs="Tahoma"/>
        </w:rPr>
        <w:t>, které je vyvěšeno v prostorách wellness</w:t>
      </w:r>
      <w:r w:rsidR="00050794" w:rsidRPr="008820AF">
        <w:rPr>
          <w:rFonts w:ascii="Tahoma" w:hAnsi="Tahoma" w:cs="Tahoma"/>
        </w:rPr>
        <w:t xml:space="preserve"> centra</w:t>
      </w:r>
      <w:r w:rsidR="00F35FD7" w:rsidRPr="008820AF">
        <w:rPr>
          <w:rFonts w:ascii="Tahoma" w:hAnsi="Tahoma" w:cs="Tahoma"/>
        </w:rPr>
        <w:t>.</w:t>
      </w:r>
    </w:p>
    <w:p w14:paraId="2C2EAD74" w14:textId="150E6FA4" w:rsidR="006D5688" w:rsidRPr="008820AF" w:rsidRDefault="006D5688" w:rsidP="00337747">
      <w:pPr>
        <w:pStyle w:val="Odstavecseseznamem"/>
        <w:numPr>
          <w:ilvl w:val="1"/>
          <w:numId w:val="1"/>
        </w:numPr>
        <w:jc w:val="both"/>
        <w:rPr>
          <w:rFonts w:ascii="Tahoma" w:hAnsi="Tahoma" w:cs="Tahoma"/>
        </w:rPr>
      </w:pPr>
      <w:r w:rsidRPr="008820AF">
        <w:rPr>
          <w:rFonts w:ascii="Tahoma" w:hAnsi="Tahoma" w:cs="Tahoma"/>
        </w:rPr>
        <w:t>Osob</w:t>
      </w:r>
      <w:r w:rsidR="00276E86">
        <w:rPr>
          <w:rFonts w:ascii="Tahoma" w:hAnsi="Tahoma" w:cs="Tahoma"/>
        </w:rPr>
        <w:t>y</w:t>
      </w:r>
      <w:r w:rsidRPr="008820AF">
        <w:rPr>
          <w:rFonts w:ascii="Tahoma" w:hAnsi="Tahoma" w:cs="Tahoma"/>
        </w:rPr>
        <w:t xml:space="preserve"> trpící vysokým krevním tlakem a onemocněním kardiovaskulárního systému by mě</w:t>
      </w:r>
      <w:r w:rsidR="00CC4C75" w:rsidRPr="008820AF">
        <w:rPr>
          <w:rFonts w:ascii="Tahoma" w:hAnsi="Tahoma" w:cs="Tahoma"/>
        </w:rPr>
        <w:t>ly pobyt v sauně konzultovat se svým ošetřujícím lékařem.</w:t>
      </w:r>
    </w:p>
    <w:p w14:paraId="4C5CEEBC" w14:textId="6AA8256B" w:rsidR="00CC4C75" w:rsidRPr="008820AF" w:rsidRDefault="00CC4C75" w:rsidP="00337747">
      <w:pPr>
        <w:pStyle w:val="Odstavecseseznamem"/>
        <w:numPr>
          <w:ilvl w:val="1"/>
          <w:numId w:val="1"/>
        </w:numPr>
        <w:jc w:val="both"/>
        <w:rPr>
          <w:rFonts w:ascii="Tahoma" w:hAnsi="Tahoma" w:cs="Tahoma"/>
        </w:rPr>
      </w:pPr>
      <w:r w:rsidRPr="008820AF">
        <w:rPr>
          <w:rFonts w:ascii="Tahoma" w:hAnsi="Tahoma" w:cs="Tahoma"/>
        </w:rPr>
        <w:t>Vstup je zakázán osobám s příznaky akutního onemocnění a osobám, v jejichž okolí se vyskytla přenosná nemoc</w:t>
      </w:r>
      <w:r w:rsidR="00276E86">
        <w:rPr>
          <w:rFonts w:ascii="Tahoma" w:hAnsi="Tahoma" w:cs="Tahoma"/>
        </w:rPr>
        <w:t>.</w:t>
      </w:r>
    </w:p>
    <w:p w14:paraId="4666C910" w14:textId="556F55D2" w:rsidR="008820AF" w:rsidRPr="008820AF" w:rsidRDefault="008820AF" w:rsidP="008820AF">
      <w:pPr>
        <w:jc w:val="both"/>
        <w:rPr>
          <w:rFonts w:ascii="Tahoma" w:hAnsi="Tahoma" w:cs="Tahoma"/>
          <w:b/>
          <w:bCs/>
        </w:rPr>
      </w:pPr>
      <w:r w:rsidRPr="008820AF">
        <w:rPr>
          <w:rFonts w:ascii="Tahoma" w:hAnsi="Tahoma" w:cs="Tahoma"/>
          <w:b/>
          <w:bCs/>
        </w:rPr>
        <w:t xml:space="preserve">Návštěvník, který ani po upozornění nedodržuje ustanovení tohoto </w:t>
      </w:r>
      <w:r>
        <w:rPr>
          <w:rFonts w:ascii="Tahoma" w:hAnsi="Tahoma" w:cs="Tahoma"/>
          <w:b/>
          <w:bCs/>
        </w:rPr>
        <w:t>N</w:t>
      </w:r>
      <w:r w:rsidRPr="008820AF">
        <w:rPr>
          <w:rFonts w:ascii="Tahoma" w:hAnsi="Tahoma" w:cs="Tahoma"/>
          <w:b/>
          <w:bCs/>
        </w:rPr>
        <w:t>ávštěvního řádu, neřídí se pokyny odpovědných pracovníků, je pod vlivem alkoholu nebo se chová jiným nepřístojným způsobem, bude z wellness centra vykázán bez nároku na vrácení vstupného.</w:t>
      </w:r>
    </w:p>
    <w:p w14:paraId="14B43AC3" w14:textId="4FB059EE" w:rsidR="00CC4C75" w:rsidRDefault="008820AF" w:rsidP="00337747">
      <w:pPr>
        <w:jc w:val="both"/>
        <w:rPr>
          <w:rFonts w:ascii="Tahoma" w:hAnsi="Tahoma" w:cs="Tahoma"/>
          <w:b/>
          <w:bCs/>
        </w:rPr>
      </w:pPr>
      <w:r w:rsidRPr="008820AF">
        <w:rPr>
          <w:rFonts w:ascii="Tahoma" w:hAnsi="Tahoma" w:cs="Tahoma"/>
          <w:b/>
          <w:bCs/>
        </w:rPr>
        <w:t>Neopustí-li návštěvník v uvedených případech wellness centrum na výzvu odpovědného pracovníka, je tento oprávněn přivolat Městskou policii či Policii České republiky.</w:t>
      </w:r>
    </w:p>
    <w:p w14:paraId="344E47BD" w14:textId="0579C349" w:rsidR="00D90D54" w:rsidRPr="00146F92" w:rsidRDefault="00D90D54" w:rsidP="00337747">
      <w:pPr>
        <w:jc w:val="both"/>
        <w:rPr>
          <w:rFonts w:ascii="Tahoma" w:hAnsi="Tahoma" w:cs="Tahoma"/>
          <w:b/>
          <w:bCs/>
        </w:rPr>
      </w:pPr>
      <w:r>
        <w:rPr>
          <w:rFonts w:ascii="Tahoma" w:hAnsi="Tahoma" w:cs="Tahoma"/>
        </w:rPr>
        <w:t xml:space="preserve">Tento </w:t>
      </w:r>
      <w:r>
        <w:rPr>
          <w:rFonts w:ascii="Tahoma" w:hAnsi="Tahoma" w:cs="Tahoma"/>
        </w:rPr>
        <w:t>návštěvní</w:t>
      </w:r>
      <w:r>
        <w:rPr>
          <w:rFonts w:ascii="Tahoma" w:hAnsi="Tahoma" w:cs="Tahoma"/>
        </w:rPr>
        <w:t xml:space="preserve"> řád nabývá účinnosti dnem 1.</w:t>
      </w:r>
      <w:r>
        <w:rPr>
          <w:rFonts w:ascii="Tahoma" w:hAnsi="Tahoma" w:cs="Tahoma"/>
        </w:rPr>
        <w:t>1</w:t>
      </w:r>
      <w:r>
        <w:rPr>
          <w:rFonts w:ascii="Tahoma" w:hAnsi="Tahoma" w:cs="Tahoma"/>
        </w:rPr>
        <w:t>.202</w:t>
      </w:r>
      <w:r>
        <w:rPr>
          <w:rFonts w:ascii="Tahoma" w:hAnsi="Tahoma" w:cs="Tahoma"/>
        </w:rPr>
        <w:t>6</w:t>
      </w:r>
    </w:p>
    <w:p w14:paraId="4792A7E7" w14:textId="3681867A" w:rsidR="00CC4C75" w:rsidRDefault="00F35FD7" w:rsidP="00337747">
      <w:pPr>
        <w:jc w:val="both"/>
        <w:rPr>
          <w:rFonts w:ascii="Tahoma" w:hAnsi="Tahoma" w:cs="Tahoma"/>
        </w:rPr>
      </w:pPr>
      <w:r w:rsidRPr="008820AF">
        <w:rPr>
          <w:rFonts w:ascii="Tahoma" w:hAnsi="Tahoma" w:cs="Tahoma"/>
        </w:rPr>
        <w:t>Teplice 1.1.2026</w:t>
      </w:r>
    </w:p>
    <w:p w14:paraId="45D0EE2F" w14:textId="3FCAE8E0" w:rsidR="008820AF" w:rsidRPr="008820AF" w:rsidRDefault="008820AF" w:rsidP="00337747">
      <w:pPr>
        <w:jc w:val="both"/>
        <w:rPr>
          <w:rFonts w:ascii="Tahoma" w:hAnsi="Tahoma" w:cs="Tahoma"/>
          <w:b/>
          <w:bCs/>
        </w:rPr>
      </w:pPr>
      <w:r w:rsidRPr="008820AF">
        <w:rPr>
          <w:rFonts w:ascii="Tahoma" w:hAnsi="Tahoma" w:cs="Tahoma"/>
          <w:b/>
          <w:bCs/>
        </w:rPr>
        <w:t>Pavel Tetřev, ředitel</w:t>
      </w:r>
    </w:p>
    <w:p w14:paraId="1557771C" w14:textId="1B6A36C6" w:rsidR="00CC4C75" w:rsidRDefault="00CC4C75" w:rsidP="00337747">
      <w:pPr>
        <w:jc w:val="both"/>
        <w:rPr>
          <w:rFonts w:ascii="Tahoma" w:hAnsi="Tahoma" w:cs="Tahoma"/>
          <w:b/>
          <w:bCs/>
        </w:rPr>
      </w:pPr>
      <w:r w:rsidRPr="008820AF">
        <w:rPr>
          <w:rFonts w:ascii="Tahoma" w:hAnsi="Tahoma" w:cs="Tahoma"/>
          <w:b/>
          <w:bCs/>
        </w:rPr>
        <w:t>SPORTARÉNA T</w:t>
      </w:r>
      <w:r w:rsidR="00050794" w:rsidRPr="008820AF">
        <w:rPr>
          <w:rFonts w:ascii="Tahoma" w:hAnsi="Tahoma" w:cs="Tahoma"/>
          <w:b/>
          <w:bCs/>
        </w:rPr>
        <w:t>EPLICE</w:t>
      </w:r>
      <w:r w:rsidRPr="008820AF">
        <w:rPr>
          <w:rFonts w:ascii="Tahoma" w:hAnsi="Tahoma" w:cs="Tahoma"/>
          <w:b/>
          <w:bCs/>
        </w:rPr>
        <w:t xml:space="preserve"> příspěvková organizace</w:t>
      </w:r>
    </w:p>
    <w:sectPr w:rsidR="00CC4C7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5FF9F" w14:textId="77777777" w:rsidR="00965F8E" w:rsidRDefault="00965F8E" w:rsidP="00CC76A6">
      <w:pPr>
        <w:spacing w:after="0" w:line="240" w:lineRule="auto"/>
      </w:pPr>
      <w:r>
        <w:separator/>
      </w:r>
    </w:p>
  </w:endnote>
  <w:endnote w:type="continuationSeparator" w:id="0">
    <w:p w14:paraId="4C3D6DBF" w14:textId="77777777" w:rsidR="00965F8E" w:rsidRDefault="00965F8E" w:rsidP="00CC76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41195621"/>
      <w:docPartObj>
        <w:docPartGallery w:val="Page Numbers (Bottom of Page)"/>
        <w:docPartUnique/>
      </w:docPartObj>
    </w:sdtPr>
    <w:sdtEndPr/>
    <w:sdtContent>
      <w:p w14:paraId="17E25921" w14:textId="21CD94B8" w:rsidR="00CC76A6" w:rsidRDefault="00CC76A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2B710F" w14:textId="77777777" w:rsidR="00CC76A6" w:rsidRDefault="00CC76A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4C9A5" w14:textId="77777777" w:rsidR="00965F8E" w:rsidRDefault="00965F8E" w:rsidP="00CC76A6">
      <w:pPr>
        <w:spacing w:after="0" w:line="240" w:lineRule="auto"/>
      </w:pPr>
      <w:r>
        <w:separator/>
      </w:r>
    </w:p>
  </w:footnote>
  <w:footnote w:type="continuationSeparator" w:id="0">
    <w:p w14:paraId="7C80A605" w14:textId="77777777" w:rsidR="00965F8E" w:rsidRDefault="00965F8E" w:rsidP="00CC76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405CAB"/>
    <w:multiLevelType w:val="multilevel"/>
    <w:tmpl w:val="34340E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564635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D41"/>
    <w:rsid w:val="00003100"/>
    <w:rsid w:val="00050794"/>
    <w:rsid w:val="000966CF"/>
    <w:rsid w:val="000978B4"/>
    <w:rsid w:val="00146F92"/>
    <w:rsid w:val="00191AD0"/>
    <w:rsid w:val="00193129"/>
    <w:rsid w:val="001E0903"/>
    <w:rsid w:val="002673AA"/>
    <w:rsid w:val="00276E86"/>
    <w:rsid w:val="002D0DA0"/>
    <w:rsid w:val="00337747"/>
    <w:rsid w:val="003735D5"/>
    <w:rsid w:val="003E2C1D"/>
    <w:rsid w:val="003E3F6B"/>
    <w:rsid w:val="00403424"/>
    <w:rsid w:val="00412EA2"/>
    <w:rsid w:val="004966DB"/>
    <w:rsid w:val="004B7C71"/>
    <w:rsid w:val="00583F83"/>
    <w:rsid w:val="005A416C"/>
    <w:rsid w:val="005B58DF"/>
    <w:rsid w:val="006249E7"/>
    <w:rsid w:val="006D5688"/>
    <w:rsid w:val="006E652B"/>
    <w:rsid w:val="006F0AF3"/>
    <w:rsid w:val="0070761A"/>
    <w:rsid w:val="007164B5"/>
    <w:rsid w:val="00716A41"/>
    <w:rsid w:val="007B57FB"/>
    <w:rsid w:val="007E3023"/>
    <w:rsid w:val="008820AF"/>
    <w:rsid w:val="008D4B27"/>
    <w:rsid w:val="00965F8E"/>
    <w:rsid w:val="009A496A"/>
    <w:rsid w:val="009B4D41"/>
    <w:rsid w:val="009F04F8"/>
    <w:rsid w:val="00A56FE2"/>
    <w:rsid w:val="00A73606"/>
    <w:rsid w:val="00AB6432"/>
    <w:rsid w:val="00B17502"/>
    <w:rsid w:val="00B3555F"/>
    <w:rsid w:val="00B81F0E"/>
    <w:rsid w:val="00B91866"/>
    <w:rsid w:val="00C93147"/>
    <w:rsid w:val="00CC4C75"/>
    <w:rsid w:val="00CC76A6"/>
    <w:rsid w:val="00D759D9"/>
    <w:rsid w:val="00D77DFE"/>
    <w:rsid w:val="00D90D54"/>
    <w:rsid w:val="00DF5B55"/>
    <w:rsid w:val="00E07EE2"/>
    <w:rsid w:val="00E132A9"/>
    <w:rsid w:val="00E20313"/>
    <w:rsid w:val="00E40D9B"/>
    <w:rsid w:val="00F049EF"/>
    <w:rsid w:val="00F2129E"/>
    <w:rsid w:val="00F35FD7"/>
    <w:rsid w:val="00F610E9"/>
    <w:rsid w:val="00FA219E"/>
    <w:rsid w:val="00FC7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30D64"/>
  <w15:chartTrackingRefBased/>
  <w15:docId w15:val="{C5EF8772-8BCE-4443-897D-F51E3980E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B4D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B4D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B4D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B4D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B4D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B4D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B4D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B4D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B4D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B4D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B4D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B4D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B4D4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B4D4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B4D4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B4D4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B4D4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B4D4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B4D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B4D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B4D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B4D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B4D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B4D4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B4D4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B4D4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B4D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B4D4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B4D41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CC76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C76A6"/>
  </w:style>
  <w:style w:type="paragraph" w:styleId="Zpat">
    <w:name w:val="footer"/>
    <w:basedOn w:val="Normln"/>
    <w:link w:val="ZpatChar"/>
    <w:uiPriority w:val="99"/>
    <w:unhideWhenUsed/>
    <w:rsid w:val="00CC76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C76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CB6962-7737-405B-9B06-D06BA0EBF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635</Words>
  <Characters>3753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Tetřev</dc:creator>
  <cp:keywords/>
  <dc:description/>
  <cp:lastModifiedBy>Blanka  Burianová</cp:lastModifiedBy>
  <cp:revision>16</cp:revision>
  <cp:lastPrinted>2026-02-23T13:14:00Z</cp:lastPrinted>
  <dcterms:created xsi:type="dcterms:W3CDTF">2025-11-07T10:22:00Z</dcterms:created>
  <dcterms:modified xsi:type="dcterms:W3CDTF">2026-11-03T07:02:00Z</dcterms:modified>
</cp:coreProperties>
</file>